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5" w:type="dxa"/>
        <w:tblInd w:w="93" w:type="dxa"/>
        <w:tblLook w:val="00A0" w:firstRow="1" w:lastRow="0" w:firstColumn="1" w:lastColumn="0" w:noHBand="0" w:noVBand="0"/>
      </w:tblPr>
      <w:tblGrid>
        <w:gridCol w:w="2540"/>
        <w:gridCol w:w="7285"/>
      </w:tblGrid>
      <w:tr w:rsidR="00CA1D21" w:rsidRPr="00417EB8" w14:paraId="33455A0E" w14:textId="77777777" w:rsidTr="007E26E0">
        <w:trPr>
          <w:trHeight w:val="600"/>
        </w:trPr>
        <w:tc>
          <w:tcPr>
            <w:tcW w:w="2540" w:type="dxa"/>
            <w:tcBorders>
              <w:top w:val="single" w:sz="4" w:space="0" w:color="auto"/>
              <w:left w:val="single" w:sz="4" w:space="0" w:color="auto"/>
              <w:bottom w:val="single" w:sz="4" w:space="0" w:color="auto"/>
              <w:right w:val="single" w:sz="4" w:space="0" w:color="auto"/>
            </w:tcBorders>
            <w:vAlign w:val="center"/>
          </w:tcPr>
          <w:p w14:paraId="33455A0C" w14:textId="77777777" w:rsidR="00CA1D21" w:rsidRPr="00417EB8" w:rsidRDefault="00CA1D21" w:rsidP="00076E25">
            <w:pPr>
              <w:spacing w:after="0" w:line="240" w:lineRule="auto"/>
              <w:jc w:val="center"/>
              <w:rPr>
                <w:rFonts w:cs="Arial"/>
                <w:sz w:val="20"/>
                <w:szCs w:val="20"/>
              </w:rPr>
            </w:pPr>
            <w:r w:rsidRPr="00417EB8">
              <w:rPr>
                <w:rFonts w:cs="Arial"/>
                <w:sz w:val="20"/>
                <w:szCs w:val="20"/>
              </w:rPr>
              <w:t>Contest</w:t>
            </w:r>
          </w:p>
        </w:tc>
        <w:tc>
          <w:tcPr>
            <w:tcW w:w="7285" w:type="dxa"/>
            <w:tcBorders>
              <w:top w:val="single" w:sz="4" w:space="0" w:color="auto"/>
              <w:left w:val="nil"/>
              <w:bottom w:val="single" w:sz="4" w:space="0" w:color="auto"/>
              <w:right w:val="single" w:sz="4" w:space="0" w:color="auto"/>
            </w:tcBorders>
            <w:vAlign w:val="center"/>
          </w:tcPr>
          <w:p w14:paraId="33455A0D" w14:textId="49677FCA" w:rsidR="00CA1D21" w:rsidRPr="00417EB8" w:rsidRDefault="00C237A9" w:rsidP="00076E25">
            <w:pPr>
              <w:spacing w:after="0" w:line="240" w:lineRule="auto"/>
              <w:rPr>
                <w:rFonts w:cs="Arial"/>
                <w:sz w:val="20"/>
                <w:szCs w:val="20"/>
              </w:rPr>
            </w:pPr>
            <w:r>
              <w:rPr>
                <w:rFonts w:cs="Arial"/>
                <w:sz w:val="20"/>
                <w:szCs w:val="20"/>
              </w:rPr>
              <w:t>Prepared Speech</w:t>
            </w:r>
          </w:p>
        </w:tc>
      </w:tr>
      <w:tr w:rsidR="00CA1D21" w:rsidRPr="00417EB8" w14:paraId="33455A11"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0F" w14:textId="77777777" w:rsidR="00CA1D21" w:rsidRPr="00417EB8" w:rsidRDefault="00CA1D21" w:rsidP="00076E25">
            <w:pPr>
              <w:spacing w:after="0" w:line="240" w:lineRule="auto"/>
              <w:jc w:val="center"/>
              <w:rPr>
                <w:rFonts w:cs="Arial"/>
                <w:sz w:val="20"/>
                <w:szCs w:val="20"/>
              </w:rPr>
            </w:pPr>
            <w:r w:rsidRPr="00417EB8">
              <w:rPr>
                <w:rFonts w:cs="Arial"/>
                <w:sz w:val="20"/>
                <w:szCs w:val="20"/>
              </w:rPr>
              <w:t>Skill Performance</w:t>
            </w:r>
          </w:p>
        </w:tc>
        <w:tc>
          <w:tcPr>
            <w:tcW w:w="7285" w:type="dxa"/>
            <w:tcBorders>
              <w:top w:val="nil"/>
              <w:left w:val="nil"/>
              <w:bottom w:val="single" w:sz="4" w:space="0" w:color="auto"/>
              <w:right w:val="single" w:sz="4" w:space="0" w:color="auto"/>
            </w:tcBorders>
            <w:vAlign w:val="center"/>
          </w:tcPr>
          <w:p w14:paraId="411462BA" w14:textId="4AD3AD12" w:rsidR="00F92B58" w:rsidRDefault="0065100F" w:rsidP="00076E25">
            <w:pPr>
              <w:autoSpaceDE w:val="0"/>
              <w:autoSpaceDN w:val="0"/>
              <w:adjustRightInd w:val="0"/>
              <w:spacing w:after="0" w:line="240" w:lineRule="auto"/>
              <w:rPr>
                <w:rFonts w:cs="Arial"/>
                <w:sz w:val="20"/>
                <w:szCs w:val="20"/>
              </w:rPr>
            </w:pPr>
            <w:r w:rsidRPr="0065100F">
              <w:rPr>
                <w:rFonts w:cs="Arial"/>
                <w:sz w:val="20"/>
                <w:szCs w:val="20"/>
              </w:rPr>
              <w:t xml:space="preserve">The competition requires students to deliver a five- to seven-minute prepared speech based on the annual SkillsUSA competition theme. Competitors are evaluated on their ability to present thoughts relating to the central theme clearly and effectively, and are rated on voice, mechanics and platform </w:t>
            </w:r>
            <w:proofErr w:type="gramStart"/>
            <w:r w:rsidRPr="0065100F">
              <w:rPr>
                <w:rFonts w:cs="Arial"/>
                <w:sz w:val="20"/>
                <w:szCs w:val="20"/>
              </w:rPr>
              <w:t>deportment</w:t>
            </w:r>
            <w:proofErr w:type="gramEnd"/>
            <w:r w:rsidRPr="0065100F">
              <w:rPr>
                <w:rFonts w:cs="Arial"/>
                <w:sz w:val="20"/>
                <w:szCs w:val="20"/>
              </w:rPr>
              <w:t>.</w:t>
            </w:r>
          </w:p>
          <w:p w14:paraId="07C5A96A" w14:textId="77777777" w:rsidR="00BF4DE6" w:rsidRDefault="00BF4DE6" w:rsidP="00076E25">
            <w:pPr>
              <w:autoSpaceDE w:val="0"/>
              <w:autoSpaceDN w:val="0"/>
              <w:adjustRightInd w:val="0"/>
              <w:spacing w:after="0" w:line="240" w:lineRule="auto"/>
              <w:rPr>
                <w:rFonts w:cs="Arial"/>
                <w:sz w:val="20"/>
                <w:szCs w:val="20"/>
              </w:rPr>
            </w:pPr>
          </w:p>
          <w:p w14:paraId="44ADB7DD" w14:textId="346E5528" w:rsidR="00F92B58" w:rsidRDefault="007F3006" w:rsidP="00076E25">
            <w:pPr>
              <w:autoSpaceDE w:val="0"/>
              <w:autoSpaceDN w:val="0"/>
              <w:adjustRightInd w:val="0"/>
              <w:spacing w:after="0" w:line="240" w:lineRule="auto"/>
              <w:rPr>
                <w:rFonts w:cs="Arial"/>
                <w:sz w:val="20"/>
                <w:szCs w:val="20"/>
              </w:rPr>
            </w:pPr>
            <w:r>
              <w:rPr>
                <w:rFonts w:cs="Arial"/>
                <w:sz w:val="20"/>
                <w:szCs w:val="20"/>
              </w:rPr>
              <w:t xml:space="preserve">The Speech will be 5-7 </w:t>
            </w:r>
            <w:r w:rsidR="008C035A">
              <w:rPr>
                <w:rFonts w:cs="Arial"/>
                <w:sz w:val="20"/>
                <w:szCs w:val="20"/>
              </w:rPr>
              <w:t>minutes</w:t>
            </w:r>
            <w:r>
              <w:rPr>
                <w:rFonts w:cs="Arial"/>
                <w:sz w:val="20"/>
                <w:szCs w:val="20"/>
              </w:rPr>
              <w:t xml:space="preserve"> with</w:t>
            </w:r>
            <w:r w:rsidR="007B7AF8">
              <w:rPr>
                <w:rFonts w:cs="Arial"/>
                <w:sz w:val="20"/>
                <w:szCs w:val="20"/>
              </w:rPr>
              <w:t xml:space="preserve"> point deduction</w:t>
            </w:r>
            <w:r w:rsidR="008C035A">
              <w:rPr>
                <w:rFonts w:cs="Arial"/>
                <w:sz w:val="20"/>
                <w:szCs w:val="20"/>
              </w:rPr>
              <w:t>s</w:t>
            </w:r>
            <w:r w:rsidR="007B7AF8">
              <w:rPr>
                <w:rFonts w:cs="Arial"/>
                <w:sz w:val="20"/>
                <w:szCs w:val="20"/>
              </w:rPr>
              <w:t xml:space="preserve"> for 30 second</w:t>
            </w:r>
            <w:r w:rsidR="008C035A">
              <w:rPr>
                <w:rFonts w:cs="Arial"/>
                <w:sz w:val="20"/>
                <w:szCs w:val="20"/>
              </w:rPr>
              <w:t xml:space="preserve"> blocks </w:t>
            </w:r>
            <w:r w:rsidR="001D4442">
              <w:rPr>
                <w:rFonts w:cs="Arial"/>
                <w:sz w:val="20"/>
                <w:szCs w:val="20"/>
              </w:rPr>
              <w:t xml:space="preserve">for time </w:t>
            </w:r>
            <w:r w:rsidR="007B7AF8">
              <w:rPr>
                <w:rFonts w:cs="Arial"/>
                <w:sz w:val="20"/>
                <w:szCs w:val="20"/>
              </w:rPr>
              <w:t xml:space="preserve">over or under the allotted time. </w:t>
            </w:r>
          </w:p>
          <w:p w14:paraId="589D72E0" w14:textId="77777777" w:rsidR="002A1B83" w:rsidRDefault="002A1B83" w:rsidP="00076E25">
            <w:pPr>
              <w:autoSpaceDE w:val="0"/>
              <w:autoSpaceDN w:val="0"/>
              <w:adjustRightInd w:val="0"/>
              <w:spacing w:after="0" w:line="240" w:lineRule="auto"/>
              <w:rPr>
                <w:rFonts w:cs="Arial"/>
                <w:sz w:val="20"/>
                <w:szCs w:val="20"/>
              </w:rPr>
            </w:pPr>
          </w:p>
          <w:p w14:paraId="3CC08A95" w14:textId="617D3E73" w:rsidR="002A1B83" w:rsidRDefault="002A1B83" w:rsidP="00076E25">
            <w:pPr>
              <w:autoSpaceDE w:val="0"/>
              <w:autoSpaceDN w:val="0"/>
              <w:adjustRightInd w:val="0"/>
              <w:spacing w:after="0" w:line="240" w:lineRule="auto"/>
              <w:rPr>
                <w:rFonts w:cs="Arial"/>
                <w:sz w:val="20"/>
                <w:szCs w:val="20"/>
              </w:rPr>
            </w:pPr>
            <w:r>
              <w:rPr>
                <w:rFonts w:cs="Arial"/>
                <w:sz w:val="20"/>
                <w:szCs w:val="20"/>
              </w:rPr>
              <w:t>No visuals, props, notecards will be permitte</w:t>
            </w:r>
            <w:r w:rsidR="001D4442">
              <w:rPr>
                <w:rFonts w:cs="Arial"/>
                <w:sz w:val="20"/>
                <w:szCs w:val="20"/>
              </w:rPr>
              <w:t>d during the speech.</w:t>
            </w:r>
          </w:p>
          <w:p w14:paraId="33455A10" w14:textId="1666136F" w:rsidR="007919AE" w:rsidRPr="00417EB8" w:rsidRDefault="007919AE" w:rsidP="00076E25">
            <w:pPr>
              <w:autoSpaceDE w:val="0"/>
              <w:autoSpaceDN w:val="0"/>
              <w:adjustRightInd w:val="0"/>
              <w:spacing w:after="0" w:line="240" w:lineRule="auto"/>
              <w:rPr>
                <w:rFonts w:cs="Arial"/>
                <w:sz w:val="20"/>
                <w:szCs w:val="20"/>
              </w:rPr>
            </w:pPr>
          </w:p>
        </w:tc>
      </w:tr>
      <w:tr w:rsidR="00CA1D21" w:rsidRPr="00417EB8" w14:paraId="33455A14"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12" w14:textId="77777777" w:rsidR="00CA1D21" w:rsidRPr="00417EB8" w:rsidRDefault="00CA1D21" w:rsidP="00076E25">
            <w:pPr>
              <w:spacing w:after="0" w:line="240" w:lineRule="auto"/>
              <w:jc w:val="center"/>
              <w:rPr>
                <w:rFonts w:cs="Arial"/>
                <w:sz w:val="20"/>
                <w:szCs w:val="20"/>
              </w:rPr>
            </w:pPr>
            <w:r w:rsidRPr="00417EB8">
              <w:rPr>
                <w:rFonts w:cs="Arial"/>
                <w:sz w:val="20"/>
                <w:szCs w:val="20"/>
              </w:rPr>
              <w:t>Team/Ind</w:t>
            </w:r>
          </w:p>
        </w:tc>
        <w:tc>
          <w:tcPr>
            <w:tcW w:w="7285" w:type="dxa"/>
            <w:tcBorders>
              <w:top w:val="nil"/>
              <w:left w:val="nil"/>
              <w:bottom w:val="single" w:sz="4" w:space="0" w:color="auto"/>
              <w:right w:val="single" w:sz="4" w:space="0" w:color="auto"/>
            </w:tcBorders>
            <w:vAlign w:val="center"/>
          </w:tcPr>
          <w:p w14:paraId="33455A13" w14:textId="77777777" w:rsidR="00CA1D21" w:rsidRPr="00417EB8" w:rsidRDefault="00CA1D21" w:rsidP="00076E25">
            <w:pPr>
              <w:spacing w:after="0" w:line="240" w:lineRule="auto"/>
              <w:rPr>
                <w:rFonts w:cs="Arial"/>
                <w:sz w:val="20"/>
                <w:szCs w:val="20"/>
              </w:rPr>
            </w:pPr>
            <w:r w:rsidRPr="00417EB8">
              <w:rPr>
                <w:rFonts w:cs="Arial"/>
                <w:sz w:val="20"/>
                <w:szCs w:val="20"/>
              </w:rPr>
              <w:t>Individual</w:t>
            </w:r>
          </w:p>
        </w:tc>
      </w:tr>
      <w:tr w:rsidR="00CA1D21" w:rsidRPr="00417EB8" w14:paraId="33455A17"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15" w14:textId="77777777" w:rsidR="00CA1D21" w:rsidRPr="00417EB8" w:rsidRDefault="00CA1D21" w:rsidP="00076E25">
            <w:pPr>
              <w:spacing w:after="0" w:line="240" w:lineRule="auto"/>
              <w:jc w:val="center"/>
              <w:rPr>
                <w:rFonts w:cs="Arial"/>
                <w:sz w:val="20"/>
                <w:szCs w:val="20"/>
              </w:rPr>
            </w:pPr>
            <w:r w:rsidRPr="00417EB8">
              <w:rPr>
                <w:rFonts w:cs="Arial"/>
                <w:sz w:val="20"/>
                <w:szCs w:val="20"/>
              </w:rPr>
              <w:t>Limits</w:t>
            </w:r>
          </w:p>
        </w:tc>
        <w:tc>
          <w:tcPr>
            <w:tcW w:w="7285" w:type="dxa"/>
            <w:tcBorders>
              <w:top w:val="nil"/>
              <w:left w:val="nil"/>
              <w:bottom w:val="single" w:sz="4" w:space="0" w:color="auto"/>
              <w:right w:val="single" w:sz="4" w:space="0" w:color="auto"/>
            </w:tcBorders>
            <w:vAlign w:val="center"/>
          </w:tcPr>
          <w:p w14:paraId="33455A16" w14:textId="77777777" w:rsidR="00CA1D21" w:rsidRPr="00417EB8" w:rsidRDefault="00CA1D21" w:rsidP="00076E25">
            <w:pPr>
              <w:spacing w:after="0" w:line="240" w:lineRule="auto"/>
              <w:rPr>
                <w:rFonts w:cs="Arial"/>
                <w:sz w:val="20"/>
                <w:szCs w:val="20"/>
              </w:rPr>
            </w:pPr>
            <w:r>
              <w:rPr>
                <w:rFonts w:cs="Arial"/>
                <w:sz w:val="20"/>
                <w:szCs w:val="20"/>
              </w:rPr>
              <w:t>3 Per School</w:t>
            </w:r>
          </w:p>
        </w:tc>
      </w:tr>
      <w:tr w:rsidR="00CA1D21" w:rsidRPr="00417EB8" w14:paraId="33455A1A"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18" w14:textId="77777777" w:rsidR="00CA1D21" w:rsidRPr="00417EB8" w:rsidRDefault="00CA1D21" w:rsidP="00076E25">
            <w:pPr>
              <w:spacing w:after="0" w:line="240" w:lineRule="auto"/>
              <w:jc w:val="center"/>
              <w:rPr>
                <w:rFonts w:cs="Arial"/>
                <w:sz w:val="20"/>
                <w:szCs w:val="20"/>
              </w:rPr>
            </w:pPr>
            <w:r w:rsidRPr="00417EB8">
              <w:rPr>
                <w:rFonts w:cs="Arial"/>
                <w:sz w:val="20"/>
                <w:szCs w:val="20"/>
              </w:rPr>
              <w:t>Date/Location/Start Time</w:t>
            </w:r>
          </w:p>
        </w:tc>
        <w:tc>
          <w:tcPr>
            <w:tcW w:w="7285" w:type="dxa"/>
            <w:tcBorders>
              <w:top w:val="nil"/>
              <w:left w:val="nil"/>
              <w:bottom w:val="single" w:sz="4" w:space="0" w:color="auto"/>
              <w:right w:val="single" w:sz="4" w:space="0" w:color="auto"/>
            </w:tcBorders>
            <w:vAlign w:val="center"/>
          </w:tcPr>
          <w:p w14:paraId="33455A19" w14:textId="285E12D9" w:rsidR="00CA1D21" w:rsidRPr="00417EB8" w:rsidRDefault="00804DDE" w:rsidP="00076E25">
            <w:pPr>
              <w:spacing w:after="0" w:line="240" w:lineRule="auto"/>
              <w:rPr>
                <w:rFonts w:cs="Arial"/>
                <w:sz w:val="20"/>
                <w:szCs w:val="20"/>
              </w:rPr>
            </w:pPr>
            <w:r>
              <w:rPr>
                <w:rFonts w:cs="Arial"/>
                <w:sz w:val="20"/>
                <w:szCs w:val="20"/>
              </w:rPr>
              <w:t>February 2</w:t>
            </w:r>
            <w:r w:rsidR="009261DE">
              <w:rPr>
                <w:rFonts w:cs="Arial"/>
                <w:sz w:val="20"/>
                <w:szCs w:val="20"/>
              </w:rPr>
              <w:t>6</w:t>
            </w:r>
            <w:r w:rsidR="007675CF">
              <w:rPr>
                <w:rFonts w:cs="Arial"/>
                <w:sz w:val="20"/>
                <w:szCs w:val="20"/>
              </w:rPr>
              <w:t xml:space="preserve">; </w:t>
            </w:r>
            <w:r w:rsidR="009261DE">
              <w:rPr>
                <w:rFonts w:cs="Arial"/>
                <w:sz w:val="20"/>
                <w:szCs w:val="20"/>
              </w:rPr>
              <w:t>Tuba City HS</w:t>
            </w:r>
            <w:r w:rsidR="00BB384A">
              <w:rPr>
                <w:rFonts w:cs="Arial"/>
                <w:sz w:val="20"/>
                <w:szCs w:val="20"/>
              </w:rPr>
              <w:t>; Lecture Hall #1212</w:t>
            </w:r>
            <w:r w:rsidR="007675CF">
              <w:rPr>
                <w:rFonts w:cs="Arial"/>
                <w:sz w:val="20"/>
                <w:szCs w:val="20"/>
              </w:rPr>
              <w:t>; 9:</w:t>
            </w:r>
            <w:r w:rsidR="001D4442">
              <w:rPr>
                <w:rFonts w:cs="Arial"/>
                <w:sz w:val="20"/>
                <w:szCs w:val="20"/>
              </w:rPr>
              <w:t>3</w:t>
            </w:r>
            <w:r w:rsidR="00CA1D21">
              <w:rPr>
                <w:rFonts w:cs="Arial"/>
                <w:sz w:val="20"/>
                <w:szCs w:val="20"/>
              </w:rPr>
              <w:t>0am;</w:t>
            </w:r>
            <w:r w:rsidR="00CA1D21" w:rsidRPr="00417EB8">
              <w:rPr>
                <w:rFonts w:cs="Arial"/>
                <w:sz w:val="20"/>
                <w:szCs w:val="20"/>
              </w:rPr>
              <w:t xml:space="preserve"> Contestants no</w:t>
            </w:r>
            <w:r w:rsidR="00CA1D21">
              <w:rPr>
                <w:rFonts w:cs="Arial"/>
                <w:sz w:val="20"/>
                <w:szCs w:val="20"/>
              </w:rPr>
              <w:t xml:space="preserve">t in contest area at the start of contest </w:t>
            </w:r>
            <w:r w:rsidR="00CA1D21" w:rsidRPr="00417EB8">
              <w:rPr>
                <w:rFonts w:cs="Arial"/>
                <w:sz w:val="20"/>
                <w:szCs w:val="20"/>
              </w:rPr>
              <w:t>may be disqualified. Students must return at posted time for final round</w:t>
            </w:r>
            <w:r w:rsidR="001D4442">
              <w:rPr>
                <w:rFonts w:cs="Arial"/>
                <w:sz w:val="20"/>
                <w:szCs w:val="20"/>
              </w:rPr>
              <w:t xml:space="preserve"> if required.</w:t>
            </w:r>
          </w:p>
        </w:tc>
      </w:tr>
      <w:tr w:rsidR="00CA1D21" w:rsidRPr="00417EB8" w14:paraId="33455A1F"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1B" w14:textId="77777777" w:rsidR="00CA1D21" w:rsidRPr="00417EB8" w:rsidRDefault="00CA1D21" w:rsidP="00076E25">
            <w:pPr>
              <w:spacing w:after="0" w:line="240" w:lineRule="auto"/>
              <w:jc w:val="center"/>
              <w:rPr>
                <w:rFonts w:cs="Arial"/>
                <w:sz w:val="20"/>
                <w:szCs w:val="20"/>
              </w:rPr>
            </w:pPr>
            <w:r w:rsidRPr="00417EB8">
              <w:rPr>
                <w:rFonts w:cs="Arial"/>
                <w:sz w:val="20"/>
                <w:szCs w:val="20"/>
              </w:rPr>
              <w:t>Attire</w:t>
            </w:r>
          </w:p>
        </w:tc>
        <w:tc>
          <w:tcPr>
            <w:tcW w:w="7285" w:type="dxa"/>
            <w:tcBorders>
              <w:top w:val="nil"/>
              <w:left w:val="nil"/>
              <w:bottom w:val="single" w:sz="4" w:space="0" w:color="auto"/>
              <w:right w:val="single" w:sz="4" w:space="0" w:color="auto"/>
            </w:tcBorders>
            <w:vAlign w:val="center"/>
          </w:tcPr>
          <w:p w14:paraId="33455A1C" w14:textId="3F835363" w:rsidR="00CA1D21" w:rsidRPr="00417EB8" w:rsidRDefault="00CA1D21" w:rsidP="00076E25">
            <w:pPr>
              <w:spacing w:after="0" w:line="240" w:lineRule="auto"/>
              <w:rPr>
                <w:sz w:val="20"/>
                <w:szCs w:val="20"/>
              </w:rPr>
            </w:pPr>
            <w:proofErr w:type="gramStart"/>
            <w:r>
              <w:rPr>
                <w:sz w:val="20"/>
                <w:szCs w:val="20"/>
              </w:rPr>
              <w:t>Contest requires</w:t>
            </w:r>
            <w:proofErr w:type="gramEnd"/>
            <w:r>
              <w:rPr>
                <w:sz w:val="20"/>
                <w:szCs w:val="20"/>
              </w:rPr>
              <w:t xml:space="preserve"> </w:t>
            </w:r>
            <w:r w:rsidRPr="00417EB8">
              <w:rPr>
                <w:sz w:val="20"/>
                <w:szCs w:val="20"/>
              </w:rPr>
              <w:t>Official Dress</w:t>
            </w:r>
            <w:r w:rsidR="00D51E13">
              <w:rPr>
                <w:sz w:val="20"/>
                <w:szCs w:val="20"/>
              </w:rPr>
              <w:t xml:space="preserve"> (red blazer)</w:t>
            </w:r>
            <w:r w:rsidRPr="00417EB8">
              <w:rPr>
                <w:sz w:val="20"/>
                <w:szCs w:val="20"/>
              </w:rPr>
              <w:t xml:space="preserve"> or business </w:t>
            </w:r>
            <w:r w:rsidR="00D51E13" w:rsidRPr="00417EB8">
              <w:rPr>
                <w:sz w:val="20"/>
                <w:szCs w:val="20"/>
              </w:rPr>
              <w:t>attire.</w:t>
            </w:r>
            <w:r w:rsidRPr="00417EB8">
              <w:rPr>
                <w:sz w:val="20"/>
                <w:szCs w:val="20"/>
              </w:rPr>
              <w:t xml:space="preserve"> </w:t>
            </w:r>
          </w:p>
          <w:p w14:paraId="33455A1D" w14:textId="77777777" w:rsidR="00CA1D21" w:rsidRPr="00417EB8" w:rsidRDefault="00CA1D21" w:rsidP="00076E25">
            <w:pPr>
              <w:spacing w:after="0" w:line="240" w:lineRule="auto"/>
              <w:rPr>
                <w:sz w:val="20"/>
                <w:szCs w:val="20"/>
              </w:rPr>
            </w:pPr>
            <w:r w:rsidRPr="00417EB8">
              <w:rPr>
                <w:sz w:val="20"/>
                <w:szCs w:val="20"/>
              </w:rPr>
              <w:t>(T-Shirts and Jeans are NOT acceptable and may be penalized)</w:t>
            </w:r>
          </w:p>
          <w:p w14:paraId="33455A1E" w14:textId="77777777" w:rsidR="00CA1D21" w:rsidRPr="00417EB8" w:rsidRDefault="00CA1D21" w:rsidP="00076E25">
            <w:pPr>
              <w:spacing w:after="0" w:line="240" w:lineRule="auto"/>
              <w:rPr>
                <w:sz w:val="20"/>
                <w:szCs w:val="20"/>
              </w:rPr>
            </w:pPr>
            <w:r w:rsidRPr="00417EB8">
              <w:rPr>
                <w:sz w:val="20"/>
                <w:szCs w:val="20"/>
              </w:rPr>
              <w:t>Contestants may not wear any attire that shows school name</w:t>
            </w:r>
          </w:p>
        </w:tc>
      </w:tr>
      <w:tr w:rsidR="00CA1D21" w:rsidRPr="00417EB8" w14:paraId="33455A22"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20" w14:textId="77777777" w:rsidR="00CA1D21" w:rsidRPr="00417EB8" w:rsidRDefault="00CA1D21" w:rsidP="00076E25">
            <w:pPr>
              <w:spacing w:after="0" w:line="240" w:lineRule="auto"/>
              <w:jc w:val="center"/>
              <w:rPr>
                <w:rFonts w:cs="Arial"/>
                <w:sz w:val="20"/>
                <w:szCs w:val="20"/>
              </w:rPr>
            </w:pPr>
            <w:r>
              <w:rPr>
                <w:rFonts w:cs="Arial"/>
                <w:sz w:val="20"/>
                <w:szCs w:val="20"/>
              </w:rPr>
              <w:t>Job Packet</w:t>
            </w:r>
          </w:p>
        </w:tc>
        <w:tc>
          <w:tcPr>
            <w:tcW w:w="7285" w:type="dxa"/>
            <w:tcBorders>
              <w:top w:val="nil"/>
              <w:left w:val="nil"/>
              <w:bottom w:val="single" w:sz="4" w:space="0" w:color="auto"/>
              <w:right w:val="single" w:sz="4" w:space="0" w:color="auto"/>
            </w:tcBorders>
            <w:vAlign w:val="center"/>
          </w:tcPr>
          <w:p w14:paraId="33455A21" w14:textId="17868453" w:rsidR="00CA1D21" w:rsidRPr="00417EB8" w:rsidRDefault="00CA1D21" w:rsidP="00076E25">
            <w:pPr>
              <w:spacing w:after="0" w:line="240" w:lineRule="auto"/>
              <w:rPr>
                <w:rFonts w:cs="Arial"/>
                <w:sz w:val="20"/>
                <w:szCs w:val="20"/>
              </w:rPr>
            </w:pPr>
            <w:r w:rsidRPr="00417EB8">
              <w:rPr>
                <w:rFonts w:cs="Arial"/>
                <w:sz w:val="20"/>
                <w:szCs w:val="20"/>
              </w:rPr>
              <w:t>Resume</w:t>
            </w:r>
            <w:r>
              <w:rPr>
                <w:rFonts w:cs="Arial"/>
                <w:sz w:val="20"/>
                <w:szCs w:val="20"/>
              </w:rPr>
              <w:t>, Cover letter and Job application</w:t>
            </w:r>
            <w:r w:rsidRPr="00417EB8">
              <w:rPr>
                <w:rFonts w:cs="Arial"/>
                <w:sz w:val="20"/>
                <w:szCs w:val="20"/>
              </w:rPr>
              <w:t xml:space="preserve"> must be submitted </w:t>
            </w:r>
            <w:r>
              <w:rPr>
                <w:rFonts w:cs="Arial"/>
                <w:sz w:val="20"/>
                <w:szCs w:val="20"/>
              </w:rPr>
              <w:t>prior to contest start time</w:t>
            </w:r>
            <w:r w:rsidR="00D51E13">
              <w:rPr>
                <w:rFonts w:cs="Arial"/>
                <w:sz w:val="20"/>
                <w:szCs w:val="20"/>
              </w:rPr>
              <w:t xml:space="preserve"> for judging.</w:t>
            </w:r>
          </w:p>
        </w:tc>
      </w:tr>
      <w:tr w:rsidR="00CA1D21" w:rsidRPr="001867FC" w14:paraId="33455A25"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23" w14:textId="77777777" w:rsidR="00CA1D21" w:rsidRPr="00417EB8" w:rsidRDefault="00CA1D21" w:rsidP="00076E25">
            <w:pPr>
              <w:spacing w:after="0" w:line="240" w:lineRule="auto"/>
              <w:jc w:val="center"/>
              <w:rPr>
                <w:rFonts w:cs="Arial"/>
                <w:sz w:val="20"/>
                <w:szCs w:val="20"/>
              </w:rPr>
            </w:pPr>
            <w:r>
              <w:rPr>
                <w:rFonts w:cs="Arial"/>
                <w:sz w:val="20"/>
                <w:szCs w:val="20"/>
              </w:rPr>
              <w:t>Facilitator</w:t>
            </w:r>
            <w:r w:rsidRPr="00417EB8">
              <w:rPr>
                <w:rFonts w:cs="Arial"/>
                <w:sz w:val="20"/>
                <w:szCs w:val="20"/>
              </w:rPr>
              <w:t xml:space="preserve"> Contact</w:t>
            </w:r>
          </w:p>
        </w:tc>
        <w:tc>
          <w:tcPr>
            <w:tcW w:w="7285" w:type="dxa"/>
            <w:tcBorders>
              <w:top w:val="nil"/>
              <w:left w:val="nil"/>
              <w:bottom w:val="single" w:sz="4" w:space="0" w:color="auto"/>
              <w:right w:val="single" w:sz="4" w:space="0" w:color="auto"/>
            </w:tcBorders>
            <w:vAlign w:val="center"/>
          </w:tcPr>
          <w:p w14:paraId="33455A24" w14:textId="3A469E3B" w:rsidR="00CA1D21" w:rsidRPr="001867FC" w:rsidRDefault="00345F0F" w:rsidP="00076E25">
            <w:pPr>
              <w:spacing w:after="0" w:line="240" w:lineRule="auto"/>
              <w:rPr>
                <w:rFonts w:cs="Arial"/>
                <w:sz w:val="20"/>
                <w:szCs w:val="20"/>
              </w:rPr>
            </w:pPr>
            <w:r w:rsidRPr="001867FC">
              <w:rPr>
                <w:rFonts w:cs="Arial"/>
                <w:sz w:val="20"/>
                <w:szCs w:val="20"/>
              </w:rPr>
              <w:t xml:space="preserve">  </w:t>
            </w:r>
            <w:r w:rsidR="008761EB">
              <w:rPr>
                <w:rFonts w:cs="Arial"/>
                <w:sz w:val="20"/>
                <w:szCs w:val="20"/>
              </w:rPr>
              <w:t>Ted Goodluck</w:t>
            </w:r>
            <w:r w:rsidR="001867FC" w:rsidRPr="001867FC">
              <w:rPr>
                <w:rFonts w:cs="Arial"/>
                <w:sz w:val="20"/>
                <w:szCs w:val="20"/>
              </w:rPr>
              <w:t xml:space="preserve">   </w:t>
            </w:r>
            <w:r w:rsidR="00FB695D">
              <w:rPr>
                <w:rFonts w:cs="Arial"/>
                <w:sz w:val="20"/>
                <w:szCs w:val="20"/>
              </w:rPr>
              <w:t>Ted@nativected.org</w:t>
            </w:r>
          </w:p>
        </w:tc>
      </w:tr>
      <w:tr w:rsidR="00CA1D21" w:rsidRPr="00417EB8" w14:paraId="33455A2C"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26" w14:textId="77777777" w:rsidR="00CA1D21" w:rsidRPr="00417EB8" w:rsidRDefault="00CA1D21" w:rsidP="00076E25">
            <w:pPr>
              <w:spacing w:after="0" w:line="240" w:lineRule="auto"/>
              <w:jc w:val="center"/>
              <w:rPr>
                <w:rFonts w:cs="Arial"/>
                <w:sz w:val="20"/>
                <w:szCs w:val="20"/>
              </w:rPr>
            </w:pPr>
            <w:r w:rsidRPr="00417EB8">
              <w:rPr>
                <w:rFonts w:cs="Arial"/>
                <w:sz w:val="20"/>
                <w:szCs w:val="20"/>
              </w:rPr>
              <w:t>Supplied by Tech Committee</w:t>
            </w:r>
          </w:p>
        </w:tc>
        <w:tc>
          <w:tcPr>
            <w:tcW w:w="7285" w:type="dxa"/>
            <w:tcBorders>
              <w:top w:val="nil"/>
              <w:left w:val="nil"/>
              <w:bottom w:val="single" w:sz="4" w:space="0" w:color="auto"/>
              <w:right w:val="single" w:sz="4" w:space="0" w:color="auto"/>
            </w:tcBorders>
            <w:vAlign w:val="center"/>
          </w:tcPr>
          <w:p w14:paraId="33455A2A" w14:textId="5772595E" w:rsidR="00CA1D21" w:rsidRPr="00417EB8" w:rsidRDefault="00B23A90" w:rsidP="00076E25">
            <w:pPr>
              <w:autoSpaceDE w:val="0"/>
              <w:autoSpaceDN w:val="0"/>
              <w:adjustRightInd w:val="0"/>
              <w:spacing w:after="0" w:line="240" w:lineRule="auto"/>
              <w:rPr>
                <w:rFonts w:cs="ITCGaramondStd-Bk"/>
                <w:sz w:val="20"/>
                <w:szCs w:val="20"/>
              </w:rPr>
            </w:pPr>
            <w:r>
              <w:rPr>
                <w:rFonts w:cs="ITCGaramondStd-Bk"/>
                <w:sz w:val="20"/>
                <w:szCs w:val="20"/>
              </w:rPr>
              <w:t>a</w:t>
            </w:r>
            <w:r w:rsidR="00CA1D21" w:rsidRPr="00417EB8">
              <w:rPr>
                <w:rFonts w:cs="ITCGaramondStd-Bk"/>
                <w:sz w:val="20"/>
                <w:szCs w:val="20"/>
              </w:rPr>
              <w:t>. Stopwatch</w:t>
            </w:r>
          </w:p>
          <w:p w14:paraId="33455A2B" w14:textId="75F05227" w:rsidR="00CA1D21" w:rsidRPr="00417EB8" w:rsidRDefault="00B23A90" w:rsidP="00076E25">
            <w:pPr>
              <w:spacing w:after="0" w:line="240" w:lineRule="auto"/>
              <w:rPr>
                <w:rFonts w:cs="Arial"/>
                <w:sz w:val="20"/>
                <w:szCs w:val="20"/>
              </w:rPr>
            </w:pPr>
            <w:r>
              <w:rPr>
                <w:rFonts w:cs="ITCGaramondStd-Bk"/>
                <w:sz w:val="20"/>
                <w:szCs w:val="20"/>
              </w:rPr>
              <w:t>b</w:t>
            </w:r>
            <w:r w:rsidR="00CA1D21" w:rsidRPr="00417EB8">
              <w:rPr>
                <w:rFonts w:cs="ITCGaramondStd-Bk"/>
                <w:sz w:val="20"/>
                <w:szCs w:val="20"/>
              </w:rPr>
              <w:t>. Time</w:t>
            </w:r>
            <w:r w:rsidR="005A5DE0">
              <w:rPr>
                <w:rFonts w:cs="ITCGaramondStd-Bk"/>
                <w:sz w:val="20"/>
                <w:szCs w:val="20"/>
              </w:rPr>
              <w:t>cards</w:t>
            </w:r>
          </w:p>
        </w:tc>
      </w:tr>
      <w:tr w:rsidR="00CA1D21" w:rsidRPr="00417EB8" w14:paraId="33455A2F" w14:textId="77777777" w:rsidTr="007E26E0">
        <w:trPr>
          <w:trHeight w:val="600"/>
        </w:trPr>
        <w:tc>
          <w:tcPr>
            <w:tcW w:w="2540" w:type="dxa"/>
            <w:tcBorders>
              <w:top w:val="nil"/>
              <w:left w:val="single" w:sz="4" w:space="0" w:color="auto"/>
              <w:bottom w:val="single" w:sz="4" w:space="0" w:color="auto"/>
              <w:right w:val="single" w:sz="4" w:space="0" w:color="auto"/>
            </w:tcBorders>
            <w:vAlign w:val="center"/>
          </w:tcPr>
          <w:p w14:paraId="33455A2D" w14:textId="77777777" w:rsidR="00CA1D21" w:rsidRPr="00417EB8" w:rsidRDefault="00CA1D21" w:rsidP="00076E25">
            <w:pPr>
              <w:spacing w:after="0" w:line="240" w:lineRule="auto"/>
              <w:jc w:val="center"/>
              <w:rPr>
                <w:rFonts w:cs="Arial"/>
                <w:sz w:val="20"/>
                <w:szCs w:val="20"/>
              </w:rPr>
            </w:pPr>
            <w:r w:rsidRPr="00417EB8">
              <w:rPr>
                <w:rFonts w:cs="Arial"/>
                <w:sz w:val="20"/>
                <w:szCs w:val="20"/>
              </w:rPr>
              <w:t>Supplied by Contestant</w:t>
            </w:r>
          </w:p>
        </w:tc>
        <w:tc>
          <w:tcPr>
            <w:tcW w:w="7285" w:type="dxa"/>
            <w:tcBorders>
              <w:top w:val="nil"/>
              <w:left w:val="nil"/>
              <w:bottom w:val="single" w:sz="4" w:space="0" w:color="auto"/>
              <w:right w:val="single" w:sz="4" w:space="0" w:color="auto"/>
            </w:tcBorders>
            <w:vAlign w:val="center"/>
          </w:tcPr>
          <w:p w14:paraId="33455A2E" w14:textId="71BF425C" w:rsidR="00202161" w:rsidRPr="00202161" w:rsidRDefault="00202161" w:rsidP="00202161">
            <w:pPr>
              <w:spacing w:after="0" w:line="240" w:lineRule="auto"/>
              <w:rPr>
                <w:rFonts w:cs="ITCGaramondStd-Bk"/>
                <w:sz w:val="20"/>
                <w:szCs w:val="20"/>
              </w:rPr>
            </w:pPr>
            <w:r>
              <w:rPr>
                <w:rFonts w:cs="ITCGaramondStd-Bk"/>
                <w:sz w:val="20"/>
                <w:szCs w:val="20"/>
              </w:rPr>
              <w:t>All competitors mu</w:t>
            </w:r>
            <w:r w:rsidR="00081A4D">
              <w:rPr>
                <w:rFonts w:cs="ITCGaramondStd-Bk"/>
                <w:sz w:val="20"/>
                <w:szCs w:val="20"/>
              </w:rPr>
              <w:t xml:space="preserve">st submit a </w:t>
            </w:r>
            <w:r w:rsidR="005A5DE0">
              <w:rPr>
                <w:rFonts w:cs="ITCGaramondStd-Bk"/>
                <w:sz w:val="20"/>
                <w:szCs w:val="20"/>
              </w:rPr>
              <w:t>one-page</w:t>
            </w:r>
            <w:r w:rsidR="00081A4D">
              <w:rPr>
                <w:rFonts w:cs="ITCGaramondStd-Bk"/>
                <w:sz w:val="20"/>
                <w:szCs w:val="20"/>
              </w:rPr>
              <w:t xml:space="preserve"> copy of the speech to the committee </w:t>
            </w:r>
            <w:r w:rsidR="008C6BD2">
              <w:rPr>
                <w:rFonts w:cs="ITCGaramondStd-Bk"/>
                <w:sz w:val="20"/>
                <w:szCs w:val="20"/>
              </w:rPr>
              <w:t xml:space="preserve">prior to competition. Include the name of the </w:t>
            </w:r>
            <w:r w:rsidR="003E23BE">
              <w:rPr>
                <w:rFonts w:cs="ITCGaramondStd-Bk"/>
                <w:sz w:val="20"/>
                <w:szCs w:val="20"/>
              </w:rPr>
              <w:t xml:space="preserve">competitor, School, </w:t>
            </w:r>
            <w:r w:rsidR="008C6BD2">
              <w:rPr>
                <w:rFonts w:cs="ITCGaramondStd-Bk"/>
                <w:sz w:val="20"/>
                <w:szCs w:val="20"/>
              </w:rPr>
              <w:t xml:space="preserve">CTE program, </w:t>
            </w:r>
            <w:r w:rsidR="00B23A90">
              <w:rPr>
                <w:rFonts w:cs="ITCGaramondStd-Bk"/>
                <w:sz w:val="20"/>
                <w:szCs w:val="20"/>
              </w:rPr>
              <w:t>and Speech title.</w:t>
            </w:r>
          </w:p>
        </w:tc>
      </w:tr>
      <w:tr w:rsidR="00CA1D21" w:rsidRPr="00417EB8" w14:paraId="33455A3D" w14:textId="77777777" w:rsidTr="00172733">
        <w:trPr>
          <w:trHeight w:val="600"/>
        </w:trPr>
        <w:tc>
          <w:tcPr>
            <w:tcW w:w="2540" w:type="dxa"/>
            <w:tcBorders>
              <w:top w:val="nil"/>
              <w:left w:val="single" w:sz="4" w:space="0" w:color="auto"/>
              <w:bottom w:val="single" w:sz="4" w:space="0" w:color="auto"/>
              <w:right w:val="single" w:sz="4" w:space="0" w:color="auto"/>
            </w:tcBorders>
            <w:vAlign w:val="center"/>
          </w:tcPr>
          <w:p w14:paraId="33455A30" w14:textId="77777777" w:rsidR="00CA1D21" w:rsidRPr="00417EB8" w:rsidRDefault="00CA1D21" w:rsidP="00076E25">
            <w:pPr>
              <w:spacing w:after="0" w:line="240" w:lineRule="auto"/>
              <w:jc w:val="center"/>
              <w:rPr>
                <w:rFonts w:cs="Arial"/>
                <w:sz w:val="20"/>
                <w:szCs w:val="20"/>
              </w:rPr>
            </w:pPr>
            <w:r w:rsidRPr="00417EB8">
              <w:rPr>
                <w:rFonts w:cs="Arial"/>
                <w:sz w:val="20"/>
                <w:szCs w:val="20"/>
              </w:rPr>
              <w:t>Other</w:t>
            </w:r>
          </w:p>
        </w:tc>
        <w:tc>
          <w:tcPr>
            <w:tcW w:w="7285" w:type="dxa"/>
            <w:tcBorders>
              <w:top w:val="nil"/>
              <w:left w:val="nil"/>
              <w:bottom w:val="single" w:sz="4" w:space="0" w:color="auto"/>
              <w:right w:val="single" w:sz="4" w:space="0" w:color="auto"/>
            </w:tcBorders>
            <w:vAlign w:val="center"/>
          </w:tcPr>
          <w:p w14:paraId="3CF3E151" w14:textId="32D0D00A" w:rsidR="00CA1D21" w:rsidRDefault="00CA1D21" w:rsidP="00076E25">
            <w:pPr>
              <w:spacing w:after="0" w:line="240" w:lineRule="auto"/>
              <w:rPr>
                <w:rFonts w:cs="Arial"/>
                <w:sz w:val="20"/>
                <w:szCs w:val="20"/>
              </w:rPr>
            </w:pPr>
            <w:r w:rsidRPr="00417EB8">
              <w:rPr>
                <w:rFonts w:cs="Arial"/>
                <w:sz w:val="20"/>
                <w:szCs w:val="20"/>
              </w:rPr>
              <w:t> </w:t>
            </w:r>
            <w:r w:rsidR="00C87E64">
              <w:rPr>
                <w:rFonts w:cs="Arial"/>
                <w:sz w:val="20"/>
                <w:szCs w:val="20"/>
              </w:rPr>
              <w:t>Speech prompt</w:t>
            </w:r>
            <w:r w:rsidR="00942832">
              <w:rPr>
                <w:rFonts w:cs="Arial"/>
                <w:sz w:val="20"/>
                <w:szCs w:val="20"/>
              </w:rPr>
              <w:t>:</w:t>
            </w:r>
          </w:p>
          <w:p w14:paraId="4C48C415" w14:textId="77777777" w:rsidR="00942832" w:rsidRDefault="00942832" w:rsidP="00076E25">
            <w:pPr>
              <w:spacing w:after="0" w:line="240" w:lineRule="auto"/>
              <w:rPr>
                <w:rFonts w:cs="Arial"/>
                <w:sz w:val="20"/>
                <w:szCs w:val="20"/>
              </w:rPr>
            </w:pPr>
          </w:p>
          <w:p w14:paraId="2A170ED6" w14:textId="6AB70482" w:rsidR="00942832" w:rsidRDefault="000046A5" w:rsidP="00076E25">
            <w:pPr>
              <w:spacing w:after="0" w:line="240" w:lineRule="auto"/>
              <w:rPr>
                <w:rFonts w:cs="Arial"/>
                <w:sz w:val="20"/>
                <w:szCs w:val="20"/>
              </w:rPr>
            </w:pPr>
            <w:r>
              <w:rPr>
                <w:rFonts w:cs="Arial"/>
                <w:sz w:val="20"/>
                <w:szCs w:val="20"/>
              </w:rPr>
              <w:t xml:space="preserve">The theme “SkillsUSA: </w:t>
            </w:r>
            <w:r w:rsidR="00A874C6">
              <w:rPr>
                <w:rFonts w:cs="Arial"/>
                <w:sz w:val="20"/>
                <w:szCs w:val="20"/>
              </w:rPr>
              <w:t>Ignite Your Potential</w:t>
            </w:r>
            <w:r w:rsidR="00E82976">
              <w:rPr>
                <w:rFonts w:cs="Arial"/>
                <w:sz w:val="20"/>
                <w:szCs w:val="20"/>
              </w:rPr>
              <w:t xml:space="preserve">. </w:t>
            </w:r>
            <w:r w:rsidR="00E82976" w:rsidRPr="00E82976">
              <w:rPr>
                <w:rFonts w:cs="Arial"/>
                <w:sz w:val="20"/>
                <w:szCs w:val="20"/>
              </w:rPr>
              <w:t>When you ignite your potential through SkillsUSA, you’re lighting more than your own path. You’re illuminating the path of others on their unique journey toward becoming skilled professionals, career-ready leaders, and responsible community members.</w:t>
            </w:r>
            <w:r w:rsidR="009D690D">
              <w:rPr>
                <w:rFonts w:cs="Arial"/>
                <w:sz w:val="20"/>
                <w:szCs w:val="20"/>
              </w:rPr>
              <w:t xml:space="preserve"> </w:t>
            </w:r>
            <w:proofErr w:type="gramStart"/>
            <w:r w:rsidR="00CB4B55">
              <w:rPr>
                <w:rFonts w:cs="Arial"/>
                <w:sz w:val="20"/>
                <w:szCs w:val="20"/>
              </w:rPr>
              <w:t>Name</w:t>
            </w:r>
            <w:proofErr w:type="gramEnd"/>
            <w:r w:rsidR="00CB4B55">
              <w:rPr>
                <w:rFonts w:cs="Arial"/>
                <w:sz w:val="20"/>
                <w:szCs w:val="20"/>
              </w:rPr>
              <w:t xml:space="preserve"> three ways that </w:t>
            </w:r>
            <w:r w:rsidR="005C4A79">
              <w:rPr>
                <w:rFonts w:cs="Arial"/>
                <w:sz w:val="20"/>
                <w:szCs w:val="20"/>
              </w:rPr>
              <w:t xml:space="preserve">SkillsUSA </w:t>
            </w:r>
            <w:r w:rsidR="00A81929">
              <w:rPr>
                <w:rFonts w:cs="Arial"/>
                <w:sz w:val="20"/>
                <w:szCs w:val="20"/>
              </w:rPr>
              <w:t xml:space="preserve">helped </w:t>
            </w:r>
            <w:r w:rsidR="00CB4B55">
              <w:rPr>
                <w:rFonts w:cs="Arial"/>
                <w:sz w:val="20"/>
                <w:szCs w:val="20"/>
              </w:rPr>
              <w:t>you gain greater confidence to achieve your goals.</w:t>
            </w:r>
          </w:p>
          <w:p w14:paraId="33455A3C" w14:textId="40216787" w:rsidR="00C87E64" w:rsidRPr="00C87E64" w:rsidRDefault="00C87E64" w:rsidP="00076E25">
            <w:pPr>
              <w:spacing w:after="0" w:line="240" w:lineRule="auto"/>
              <w:rPr>
                <w:rFonts w:cs="Arial"/>
                <w:sz w:val="20"/>
                <w:szCs w:val="20"/>
              </w:rPr>
            </w:pPr>
          </w:p>
        </w:tc>
      </w:tr>
    </w:tbl>
    <w:p w14:paraId="33455A3E" w14:textId="77777777" w:rsidR="00CA1D21" w:rsidRDefault="00CA1D21"/>
    <w:sectPr w:rsidR="00CA1D21" w:rsidSect="00ED78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655F" w14:textId="77777777" w:rsidR="00ED783C" w:rsidRDefault="00ED783C" w:rsidP="007E26E0">
      <w:pPr>
        <w:spacing w:after="0" w:line="240" w:lineRule="auto"/>
      </w:pPr>
      <w:r>
        <w:separator/>
      </w:r>
    </w:p>
  </w:endnote>
  <w:endnote w:type="continuationSeparator" w:id="0">
    <w:p w14:paraId="2B556586" w14:textId="77777777" w:rsidR="00ED783C" w:rsidRDefault="00ED783C" w:rsidP="007E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GaramondStd-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BEED" w14:textId="77777777" w:rsidR="00ED783C" w:rsidRDefault="00ED783C" w:rsidP="007E26E0">
      <w:pPr>
        <w:spacing w:after="0" w:line="240" w:lineRule="auto"/>
      </w:pPr>
      <w:r>
        <w:separator/>
      </w:r>
    </w:p>
  </w:footnote>
  <w:footnote w:type="continuationSeparator" w:id="0">
    <w:p w14:paraId="19DB1D34" w14:textId="77777777" w:rsidR="00ED783C" w:rsidRDefault="00ED783C" w:rsidP="007E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55A43" w14:textId="6E532215" w:rsidR="00CA1D21" w:rsidRPr="001971AE" w:rsidRDefault="00345F0F" w:rsidP="007E7C3F">
    <w:pPr>
      <w:pStyle w:val="Header"/>
      <w:jc w:val="center"/>
      <w:rPr>
        <w:sz w:val="28"/>
        <w:szCs w:val="28"/>
      </w:rPr>
    </w:pPr>
    <w:r>
      <w:rPr>
        <w:sz w:val="28"/>
        <w:szCs w:val="28"/>
      </w:rPr>
      <w:t xml:space="preserve">Skills </w:t>
    </w:r>
    <w:r w:rsidR="003A4194">
      <w:rPr>
        <w:sz w:val="28"/>
        <w:szCs w:val="28"/>
      </w:rPr>
      <w:t>USA AZ Region 8</w:t>
    </w:r>
    <w:r>
      <w:rPr>
        <w:sz w:val="28"/>
        <w:szCs w:val="28"/>
      </w:rPr>
      <w:t xml:space="preserve"> 20</w:t>
    </w:r>
    <w:r w:rsidR="00C237A9">
      <w:rPr>
        <w:sz w:val="28"/>
        <w:szCs w:val="28"/>
      </w:rPr>
      <w:t>2</w:t>
    </w:r>
    <w:r w:rsidR="003A4194">
      <w:rPr>
        <w:sz w:val="28"/>
        <w:szCs w:val="28"/>
      </w:rPr>
      <w:t>5</w:t>
    </w:r>
  </w:p>
  <w:p w14:paraId="33455A44" w14:textId="77777777" w:rsidR="00CA1D21" w:rsidRPr="001971AE" w:rsidRDefault="00CA1D21" w:rsidP="007E7C3F">
    <w:pPr>
      <w:pStyle w:val="Header"/>
      <w:jc w:val="center"/>
      <w:rPr>
        <w:sz w:val="28"/>
        <w:szCs w:val="28"/>
      </w:rPr>
    </w:pPr>
    <w:r w:rsidRPr="001971AE">
      <w:rPr>
        <w:sz w:val="28"/>
        <w:szCs w:val="28"/>
      </w:rPr>
      <w:t>Contest Info Sheet</w:t>
    </w:r>
  </w:p>
  <w:p w14:paraId="33455A45" w14:textId="77777777" w:rsidR="00CA1D21" w:rsidRPr="007E7C3F" w:rsidRDefault="00CA1D21" w:rsidP="007E7C3F">
    <w:pPr>
      <w:pStyle w:val="Header"/>
      <w:jc w:val="center"/>
      <w:rPr>
        <w:color w:val="FF0000"/>
      </w:rPr>
    </w:pPr>
    <w:r w:rsidRPr="001971AE">
      <w:rPr>
        <w:color w:val="FF0000"/>
      </w:rPr>
      <w:t>The following are impo</w:t>
    </w:r>
    <w:r>
      <w:rPr>
        <w:color w:val="FF0000"/>
      </w:rPr>
      <w:t xml:space="preserve">rtant contest points and </w:t>
    </w:r>
    <w:r w:rsidRPr="001971AE">
      <w:rPr>
        <w:color w:val="FF0000"/>
      </w:rPr>
      <w:t xml:space="preserve">updates. All contest rules may not be listed. Please consult </w:t>
    </w:r>
    <w:r>
      <w:rPr>
        <w:color w:val="FF0000"/>
      </w:rPr>
      <w:t>the contest facilitator</w:t>
    </w:r>
    <w:r w:rsidRPr="001971AE">
      <w:rPr>
        <w:color w:val="FF0000"/>
      </w:rPr>
      <w:t xml:space="preserve"> for additional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12874"/>
    <w:multiLevelType w:val="hybridMultilevel"/>
    <w:tmpl w:val="61F44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4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733"/>
    <w:rsid w:val="000046A5"/>
    <w:rsid w:val="00041D14"/>
    <w:rsid w:val="00057313"/>
    <w:rsid w:val="00076E25"/>
    <w:rsid w:val="00081A4D"/>
    <w:rsid w:val="000D253D"/>
    <w:rsid w:val="00120A2F"/>
    <w:rsid w:val="00172733"/>
    <w:rsid w:val="001867FC"/>
    <w:rsid w:val="001971AE"/>
    <w:rsid w:val="001D4442"/>
    <w:rsid w:val="00202161"/>
    <w:rsid w:val="00230582"/>
    <w:rsid w:val="002934C4"/>
    <w:rsid w:val="002A1B83"/>
    <w:rsid w:val="002A4140"/>
    <w:rsid w:val="002B33C9"/>
    <w:rsid w:val="003010C7"/>
    <w:rsid w:val="003140AC"/>
    <w:rsid w:val="003369C8"/>
    <w:rsid w:val="00345F0F"/>
    <w:rsid w:val="003A4194"/>
    <w:rsid w:val="003E0F4A"/>
    <w:rsid w:val="003E23BE"/>
    <w:rsid w:val="00417EB8"/>
    <w:rsid w:val="00480EA2"/>
    <w:rsid w:val="00497966"/>
    <w:rsid w:val="004F1A6E"/>
    <w:rsid w:val="005157B0"/>
    <w:rsid w:val="00516DF5"/>
    <w:rsid w:val="00525232"/>
    <w:rsid w:val="00587020"/>
    <w:rsid w:val="005A5DE0"/>
    <w:rsid w:val="005B70B9"/>
    <w:rsid w:val="005C4A79"/>
    <w:rsid w:val="006330B8"/>
    <w:rsid w:val="0065100F"/>
    <w:rsid w:val="006C0BCD"/>
    <w:rsid w:val="00722D5E"/>
    <w:rsid w:val="00732CF6"/>
    <w:rsid w:val="007675CF"/>
    <w:rsid w:val="00786F0E"/>
    <w:rsid w:val="007919AE"/>
    <w:rsid w:val="007A6726"/>
    <w:rsid w:val="007B7AF8"/>
    <w:rsid w:val="007C43C3"/>
    <w:rsid w:val="007E26E0"/>
    <w:rsid w:val="007E7C3F"/>
    <w:rsid w:val="007F3006"/>
    <w:rsid w:val="00804DDE"/>
    <w:rsid w:val="00846510"/>
    <w:rsid w:val="00846FA1"/>
    <w:rsid w:val="008761EB"/>
    <w:rsid w:val="008C035A"/>
    <w:rsid w:val="008C6BD2"/>
    <w:rsid w:val="009261DE"/>
    <w:rsid w:val="00942832"/>
    <w:rsid w:val="00974585"/>
    <w:rsid w:val="00986822"/>
    <w:rsid w:val="009D690D"/>
    <w:rsid w:val="00A07CEE"/>
    <w:rsid w:val="00A10C4D"/>
    <w:rsid w:val="00A36DAC"/>
    <w:rsid w:val="00A81929"/>
    <w:rsid w:val="00A874C6"/>
    <w:rsid w:val="00B23A90"/>
    <w:rsid w:val="00B552E9"/>
    <w:rsid w:val="00B71090"/>
    <w:rsid w:val="00BB384A"/>
    <w:rsid w:val="00BF4DE6"/>
    <w:rsid w:val="00BF707F"/>
    <w:rsid w:val="00C237A9"/>
    <w:rsid w:val="00C363D9"/>
    <w:rsid w:val="00C601DE"/>
    <w:rsid w:val="00C6394B"/>
    <w:rsid w:val="00C87E64"/>
    <w:rsid w:val="00CA1D21"/>
    <w:rsid w:val="00CA2AD7"/>
    <w:rsid w:val="00CB4B55"/>
    <w:rsid w:val="00D51E13"/>
    <w:rsid w:val="00D8158F"/>
    <w:rsid w:val="00E02DC4"/>
    <w:rsid w:val="00E577B5"/>
    <w:rsid w:val="00E63ED1"/>
    <w:rsid w:val="00E82976"/>
    <w:rsid w:val="00E90576"/>
    <w:rsid w:val="00E92D3A"/>
    <w:rsid w:val="00E93C99"/>
    <w:rsid w:val="00ED783C"/>
    <w:rsid w:val="00F50D28"/>
    <w:rsid w:val="00F92B58"/>
    <w:rsid w:val="00FB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55A0C"/>
  <w15:docId w15:val="{129838FA-9A8E-4E3D-96F2-05B6FBAD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7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71090"/>
    <w:rPr>
      <w:rFonts w:cs="Times New Roman"/>
      <w:color w:val="0000FF"/>
      <w:u w:val="single"/>
    </w:rPr>
  </w:style>
  <w:style w:type="paragraph" w:styleId="Header">
    <w:name w:val="header"/>
    <w:basedOn w:val="Normal"/>
    <w:link w:val="HeaderChar"/>
    <w:uiPriority w:val="99"/>
    <w:rsid w:val="007E26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E26E0"/>
    <w:rPr>
      <w:rFonts w:cs="Times New Roman"/>
    </w:rPr>
  </w:style>
  <w:style w:type="paragraph" w:styleId="Footer">
    <w:name w:val="footer"/>
    <w:basedOn w:val="Normal"/>
    <w:link w:val="FooterChar"/>
    <w:uiPriority w:val="99"/>
    <w:rsid w:val="007E26E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E26E0"/>
    <w:rPr>
      <w:rFonts w:cs="Times New Roman"/>
    </w:rPr>
  </w:style>
  <w:style w:type="paragraph" w:styleId="ListParagraph">
    <w:name w:val="List Paragraph"/>
    <w:basedOn w:val="Normal"/>
    <w:uiPriority w:val="34"/>
    <w:qFormat/>
    <w:rsid w:val="00202161"/>
    <w:pPr>
      <w:ind w:left="720"/>
      <w:contextualSpacing/>
    </w:pPr>
  </w:style>
  <w:style w:type="character" w:styleId="UnresolvedMention">
    <w:name w:val="Unresolved Mention"/>
    <w:basedOn w:val="DefaultParagraphFont"/>
    <w:uiPriority w:val="99"/>
    <w:semiHidden/>
    <w:unhideWhenUsed/>
    <w:rsid w:val="00942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748151">
      <w:marLeft w:val="0"/>
      <w:marRight w:val="0"/>
      <w:marTop w:val="0"/>
      <w:marBottom w:val="0"/>
      <w:divBdr>
        <w:top w:val="none" w:sz="0" w:space="0" w:color="auto"/>
        <w:left w:val="none" w:sz="0" w:space="0" w:color="auto"/>
        <w:bottom w:val="none" w:sz="0" w:space="0" w:color="auto"/>
        <w:right w:val="none" w:sz="0" w:space="0" w:color="auto"/>
      </w:divBdr>
    </w:div>
    <w:div w:id="1236748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Contest</vt:lpstr>
    </vt:vector>
  </TitlesOfParts>
  <Company>Arizona Department of Education</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Contest</dc:title>
  <dc:creator>cogrady</dc:creator>
  <cp:lastModifiedBy>Jonathan Yazzie</cp:lastModifiedBy>
  <cp:revision>2</cp:revision>
  <cp:lastPrinted>2019-03-25T22:48:00Z</cp:lastPrinted>
  <dcterms:created xsi:type="dcterms:W3CDTF">2025-01-09T21:17:00Z</dcterms:created>
  <dcterms:modified xsi:type="dcterms:W3CDTF">2025-01-09T21:17:00Z</dcterms:modified>
</cp:coreProperties>
</file>